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0E" w:rsidRPr="00B7650E" w:rsidRDefault="00B7650E" w:rsidP="00B765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B765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Какая подготовка нужна для прохождения диспансеризации?</w:t>
      </w:r>
    </w:p>
    <w:p w:rsidR="006D03F2" w:rsidRPr="006D03F2" w:rsidRDefault="00B7650E" w:rsidP="006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прохождения первого этапа диспансеризации вам необходимо прийти </w:t>
      </w:r>
      <w:r w:rsidR="007753AE" w:rsidRPr="006D0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диспансеризации</w:t>
      </w:r>
      <w:r w:rsidR="006D03F2" w:rsidRPr="006D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3F2" w:rsidRPr="006D03F2">
        <w:rPr>
          <w:rFonts w:ascii="Times New Roman" w:eastAsia="Times New Roman" w:hAnsi="Times New Roman" w:cs="Times New Roman"/>
          <w:sz w:val="24"/>
          <w:szCs w:val="24"/>
        </w:rPr>
        <w:t xml:space="preserve">кабинет 120 </w:t>
      </w:r>
      <w:r w:rsidR="006D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="006D03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6D03F2" w:rsidRPr="006D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3F2" w:rsidRPr="006D03F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proofErr w:type="gramEnd"/>
      <w:r w:rsidR="006D03F2" w:rsidRPr="006D03F2">
        <w:rPr>
          <w:rFonts w:ascii="Times New Roman" w:eastAsia="Times New Roman" w:hAnsi="Times New Roman" w:cs="Times New Roman"/>
          <w:sz w:val="24"/>
          <w:szCs w:val="24"/>
        </w:rPr>
        <w:t xml:space="preserve"> Ишимбай, ул. Пролетарская, 28 (напротив МБОУ СОШ № 16) центральный вход)</w:t>
      </w:r>
      <w:r w:rsidR="00144D09">
        <w:rPr>
          <w:rFonts w:ascii="Times New Roman" w:eastAsia="Times New Roman" w:hAnsi="Times New Roman" w:cs="Times New Roman"/>
          <w:sz w:val="24"/>
          <w:szCs w:val="24"/>
        </w:rPr>
        <w:t>, желательно предварительно записавшись любым удобным способом.</w:t>
      </w:r>
    </w:p>
    <w:p w:rsidR="00B7650E" w:rsidRPr="00B7650E" w:rsidRDefault="00B7650E" w:rsidP="00B76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6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Женщинам </w:t>
      </w:r>
    </w:p>
    <w:p w:rsidR="00B7650E" w:rsidRPr="00B7650E" w:rsidRDefault="00B7650E" w:rsidP="00B76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помнить, что забор мазков с шейки матки не проводится во время менструации, при проведении того или иного лечения инфекционно-воспалительных заболеваний органов малого таза, что для снижения вероятности получения ложных результатов анализа мазка необходимо исключить половые контакты в течение 2-х суток перед диспансеризацией, отменить любые вагинальные препараты, спермициды, тампоны и спринцевания. </w:t>
      </w:r>
    </w:p>
    <w:p w:rsidR="00B7650E" w:rsidRPr="00B7650E" w:rsidRDefault="00B7650E" w:rsidP="00B76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6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Мужчинам </w:t>
      </w:r>
    </w:p>
    <w:p w:rsidR="00B7650E" w:rsidRPr="00B7650E" w:rsidRDefault="00B7650E" w:rsidP="00B76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45, 50, 55, 60 и 64 года необходимо помнить, что лучше воздержаться от прохождения диспансеризации в течение 7–10 дней после любых воздействий на предстательную железу механического характера (ректальный осмотр, массаж простаты, клизмы, езда на лошади или велосипеде, половой акт, лечение ректальными свечами и др.), так как они могут исказить результат исследования </w:t>
      </w:r>
      <w:proofErr w:type="spellStart"/>
      <w:r w:rsidRPr="00B76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простатспецифического</w:t>
      </w:r>
      <w:proofErr w:type="spellEnd"/>
      <w:r w:rsidRPr="00B7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антигена в крови (</w:t>
      </w:r>
      <w:proofErr w:type="spellStart"/>
      <w:r w:rsidRPr="00B76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онкомаркер</w:t>
      </w:r>
      <w:proofErr w:type="spellEnd"/>
      <w:r w:rsidRPr="00B7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рака предстательной железы). </w:t>
      </w:r>
    </w:p>
    <w:p w:rsidR="0090355E" w:rsidRDefault="0090355E"/>
    <w:sectPr w:rsidR="0090355E" w:rsidSect="00EA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07AF"/>
    <w:multiLevelType w:val="multilevel"/>
    <w:tmpl w:val="D70A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50E"/>
    <w:rsid w:val="00144D09"/>
    <w:rsid w:val="002566D4"/>
    <w:rsid w:val="006D03F2"/>
    <w:rsid w:val="007753AE"/>
    <w:rsid w:val="0090355E"/>
    <w:rsid w:val="009563F7"/>
    <w:rsid w:val="00B7650E"/>
    <w:rsid w:val="00EA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CCBF"/>
  <w15:docId w15:val="{534EA089-1CAF-4C60-A484-AF72EAC8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Гусева</dc:creator>
  <cp:keywords/>
  <dc:description/>
  <cp:lastModifiedBy>Альбина Гусева</cp:lastModifiedBy>
  <cp:revision>8</cp:revision>
  <dcterms:created xsi:type="dcterms:W3CDTF">2022-04-01T04:03:00Z</dcterms:created>
  <dcterms:modified xsi:type="dcterms:W3CDTF">2023-01-19T04:17:00Z</dcterms:modified>
</cp:coreProperties>
</file>